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sz w:val="84"/>
        </w:rPr>
        <w:t>🎨</w:t>
      </w:r>
    </w:p>
    <w:p>
      <w:pPr>
        <w:pStyle w:val="Title"/>
        <w:jc w:val="center"/>
      </w:pPr>
      <w:r>
        <w:t>Diagnostický nástroj pro školky</w:t>
      </w:r>
    </w:p>
    <w:p>
      <w:pPr>
        <w:jc w:val="center"/>
      </w:pPr>
      <w:r>
        <w:rPr>
          <w:b/>
          <w:color w:val="465A64"/>
          <w:sz w:val="30"/>
        </w:rPr>
        <w:t>Uživatelský manuál pro učitelky a vedení mateřské školy</w:t>
      </w:r>
    </w:p>
    <w:p>
      <w:pPr>
        <w:jc w:val="center"/>
      </w:pPr>
      <w:r>
        <w:rPr>
          <w:color w:val="646464"/>
          <w:sz w:val="21"/>
        </w:rPr>
        <w:t>Aktuální pracovní verze • srpen 2026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7F6000"/>
              </w:rPr>
              <w:t xml:space="preserve">Důležité: </w:t>
            </w:r>
            <w:r>
              <w:rPr>
                <w:color w:val="7F6000"/>
              </w:rPr>
              <w:t>Tento manuál rozlišuje běžnou práci učitelky a administrátorské operace. Funkce „Nastavení“, „Správa kritérií“ a zejména „Archivace roku“ používejte jen tehdy, pokud jste k tomu pověřena/pověřen.</w:t>
            </w:r>
          </w:p>
        </w:tc>
      </w:tr>
    </w:tbl>
    <w:p>
      <w:pPr>
        <w:spacing w:after="40"/>
      </w:pPr>
    </w:p>
    <w:p>
      <w:pPr>
        <w:jc w:val="center"/>
      </w:pPr>
      <w:r>
        <w:rPr>
          <w:b/>
        </w:rPr>
        <w:t>Základní zásada: před každou rizikovou operací si zkontrolujte, zda pracujete v PRODUKCI nebo v TESTOVACÍ databázi.</w:t>
      </w:r>
    </w:p>
    <w:p>
      <w:r>
        <w:br w:type="page"/>
      </w:r>
    </w:p>
    <w:p>
      <w:pPr>
        <w:pStyle w:val="Heading1"/>
      </w:pPr>
      <w:r>
        <w:t>Obsah</w:t>
      </w:r>
    </w:p>
    <w:p>
      <w:pPr>
        <w:spacing w:after="60"/>
        <w:ind w:left="216"/>
      </w:pPr>
      <w:r>
        <w:t>1. K čemu program slouží</w:t>
      </w:r>
    </w:p>
    <w:p>
      <w:pPr>
        <w:spacing w:after="60"/>
        <w:ind w:left="216"/>
      </w:pPr>
      <w:r>
        <w:t>2. Spuštění programu a hlavní okno</w:t>
      </w:r>
    </w:p>
    <w:p>
      <w:pPr>
        <w:spacing w:after="60"/>
        <w:ind w:left="216"/>
      </w:pPr>
      <w:r>
        <w:t>3. Správa dětí</w:t>
      </w:r>
    </w:p>
    <w:p>
      <w:pPr>
        <w:spacing w:after="60"/>
        <w:ind w:left="216"/>
      </w:pPr>
      <w:r>
        <w:t>4. Hodnocení dětí</w:t>
      </w:r>
    </w:p>
    <w:p>
      <w:pPr>
        <w:spacing w:after="60"/>
        <w:ind w:left="216"/>
      </w:pPr>
      <w:r>
        <w:t>5. Diagnostika a přehled hodnocení</w:t>
      </w:r>
    </w:p>
    <w:p>
      <w:pPr>
        <w:spacing w:after="60"/>
        <w:ind w:left="216"/>
      </w:pPr>
      <w:r>
        <w:t>6. Správa tříd</w:t>
      </w:r>
    </w:p>
    <w:p>
      <w:pPr>
        <w:spacing w:after="60"/>
        <w:ind w:left="216"/>
      </w:pPr>
      <w:r>
        <w:t>7. Správa kritérií a hodnoticí škály</w:t>
      </w:r>
    </w:p>
    <w:p>
      <w:pPr>
        <w:spacing w:after="60"/>
        <w:ind w:left="216"/>
      </w:pPr>
      <w:r>
        <w:t>8. Archivace a znovuotevření školního roku</w:t>
      </w:r>
    </w:p>
    <w:p>
      <w:pPr>
        <w:spacing w:after="60"/>
        <w:ind w:left="216"/>
      </w:pPr>
      <w:r>
        <w:t>9. Nastavení databáze, PRODUKCE a TEST</w:t>
      </w:r>
    </w:p>
    <w:p>
      <w:pPr>
        <w:spacing w:after="60"/>
        <w:ind w:left="216"/>
      </w:pPr>
      <w:r>
        <w:t>10. Doporučený postup při uzavírání školního roku</w:t>
      </w:r>
    </w:p>
    <w:p>
      <w:pPr>
        <w:spacing w:after="60"/>
        <w:ind w:left="216"/>
      </w:pPr>
      <w:r>
        <w:t>11. Nejčastější potíže a jejich řešení</w:t>
      </w:r>
    </w:p>
    <w:p>
      <w:pPr>
        <w:spacing w:after="60"/>
        <w:ind w:left="216"/>
      </w:pPr>
      <w:r>
        <w:t>12. Bezpečnostní pravidla</w:t>
      </w:r>
    </w:p>
    <w:p>
      <w:pPr>
        <w:spacing w:after="60"/>
        <w:ind w:left="216"/>
      </w:pPr>
      <w:r>
        <w:t>13. Rychlý tahák pro běžný den</w:t>
      </w:r>
    </w:p>
    <w:p>
      <w:r>
        <w:br w:type="page"/>
      </w:r>
    </w:p>
    <w:p>
      <w:pPr>
        <w:pStyle w:val="Heading1"/>
      </w:pPr>
      <w:r>
        <w:t>1. K čemu program slouží</w:t>
      </w:r>
    </w:p>
    <w:p>
      <w:r>
        <w:t>Program slouží k evidenci tříd a dětí, přiřazení diagnostických kritérií, zapisování hodnocení a následnému přehledu diagnostiky. Součástí je také archivace školních roků a administrátorské nastavení databáze.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Část programu</w:t>
            </w:r>
          </w:p>
        </w:tc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K čemu slouží</w:t>
            </w:r>
          </w:p>
        </w:tc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Běžně používá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Správa dětí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Evidence dětí, kontaktních údajů, třídy a přiřazených kritérií.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Učitelka / vedení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Hodnotit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Zápis hodnocení jednotlivých kritérií u konkrétního dítěte.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Učitelka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Diagnostika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Souhrnný pohled na hodnocení celé třídy a export přehledu.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Učitelka / vedení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Správa tříd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Zakládání, úprava a archivace tříd.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Pověřená osoba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Správa kritérií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Úprava skupin, kritérií a hodnoticí škály.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Administrátor / metodik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Archivace roku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Převod dětí do dalšího školního roku a archivace odcházejících dětí.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Vedení / administrátor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Nastavení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Připojení k databázi, testovací kopie a přepínání PRODUKCE/TEST.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Administrátor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2F617A"/>
              </w:rPr>
              <w:t xml:space="preserve">Poznámka: </w:t>
            </w:r>
            <w:r>
              <w:rPr>
                <w:color w:val="2F617A"/>
              </w:rPr>
              <w:t>V manuálu je PRODUKCE databáze s reálnými školkovými daty. TEST je oddělená kopie určená pro zkoušení změn bez rizika poškození produkčních dat.</w:t>
            </w:r>
          </w:p>
        </w:tc>
      </w:tr>
    </w:tbl>
    <w:p>
      <w:pPr>
        <w:spacing w:after="40"/>
      </w:pPr>
    </w:p>
    <w:p>
      <w:pPr>
        <w:pStyle w:val="Heading1"/>
      </w:pPr>
      <w:r>
        <w:t>2. Spuštění programu a hlavní okno</w:t>
      </w:r>
    </w:p>
    <w:p>
      <w:pPr>
        <w:pStyle w:val="Heading2"/>
      </w:pPr>
      <w:r>
        <w:t>2.1 Kontrola připojení</w:t>
      </w:r>
    </w:p>
    <w:p>
      <w:r>
        <w:t>Po spuštění program zkontroluje připojení k databázi. Ve spodní stavové liště se zobrazí stav připojení a název aktuální databáze.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Zobrazení</w:t>
            </w:r>
          </w:p>
        </w:tc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Význam</w:t>
            </w:r>
          </w:p>
        </w:tc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Co dělat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✅ Připojeno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Databáze je dostupná.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Můžete normálně pracovat.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❌ Chyba připojení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Program se k databázi nepřipojil.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Nezadávejte data. Zkontrolujte internet a informujte správce.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PRODUKČNÍ DB: skolka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Pracujete s reálnými daty.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Běžná práce učitelek.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TESTOVACÍ DB: skolka_test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Pracujete pouze s testovací kopií.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Vhodné pro zkoušení archivace a dalších změn.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7F6000"/>
              </w:rPr>
              <w:t xml:space="preserve">Pozor: </w:t>
            </w:r>
            <w:r>
              <w:rPr>
                <w:color w:val="7F6000"/>
              </w:rPr>
              <w:t>Oranžové označení TESTOVACÍ databáze znamená, že zadané změny se neprojeví v reálných datech. Před běžnou prací proto vždy ověřte, že je v hlavním okně uvedena PRODUKČNÍ DB.</w:t>
            </w:r>
          </w:p>
        </w:tc>
      </w:tr>
    </w:tbl>
    <w:p>
      <w:pPr>
        <w:spacing w:after="40"/>
      </w:pPr>
    </w:p>
    <w:p>
      <w:pPr>
        <w:pStyle w:val="Heading2"/>
      </w:pPr>
      <w:r>
        <w:t>2.2 Tlačítka hlavního okna</w:t>
      </w:r>
    </w:p>
    <w:p>
      <w:pPr>
        <w:pStyle w:val="ListBullet"/>
      </w:pPr>
      <w:r>
        <w:t>Správa kritérií — údržba diagnostických skupin, kritérií a škály.</w:t>
      </w:r>
    </w:p>
    <w:p>
      <w:pPr>
        <w:pStyle w:val="ListBullet"/>
      </w:pPr>
      <w:r>
        <w:t>Správa tříd — seznam tříd, jejich ročníků a učitelek/učitelů.</w:t>
      </w:r>
    </w:p>
    <w:p>
      <w:pPr>
        <w:pStyle w:val="ListBullet"/>
      </w:pPr>
      <w:r>
        <w:t>Správa dětí — evidence dětí, kontaktních údajů a kritérií.</w:t>
      </w:r>
    </w:p>
    <w:p>
      <w:pPr>
        <w:pStyle w:val="ListBullet"/>
      </w:pPr>
      <w:r>
        <w:t>Hodnotit — vlastní zadávání diagnostického hodnocení.</w:t>
      </w:r>
    </w:p>
    <w:p>
      <w:pPr>
        <w:pStyle w:val="ListBullet"/>
      </w:pPr>
      <w:r>
        <w:t>Diagnostika — souhrnný přehled celé třídy a export.</w:t>
      </w:r>
    </w:p>
    <w:p>
      <w:pPr>
        <w:pStyle w:val="ListBullet"/>
      </w:pPr>
      <w:r>
        <w:t>Archivace roku — uzavření školního roku nebo znovuotevření již uzavřeného roku.</w:t>
      </w:r>
    </w:p>
    <w:p>
      <w:pPr>
        <w:pStyle w:val="ListBullet"/>
      </w:pPr>
      <w:r>
        <w:t>Nastavení — připojení k databázi a testovací prostředí.</w:t>
      </w:r>
    </w:p>
    <w:p>
      <w:pPr>
        <w:pStyle w:val="ListBullet"/>
      </w:pPr>
      <w:r>
        <w:t>Poznámky k verzi — odkaz na informace o změnách programu.</w:t>
      </w:r>
    </w:p>
    <w:p>
      <w:pPr>
        <w:pStyle w:val="Heading1"/>
      </w:pPr>
      <w:r>
        <w:t>3. Správa dětí</w:t>
      </w:r>
    </w:p>
    <w:p>
      <w:r>
        <w:t>Okno „Správa dětí“ je hlavní místo pro evidenci dítěte. Vlevo je seznam dětí, vpravo formulář vybraného dítěte a dole přehled přiřazených diagnostických kritérií.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309360" cy="554422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64f341-1d27-4ee5-b1cb-5fe9406c75b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55442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"/>
        <w:jc w:val="center"/>
      </w:pPr>
      <w:r>
        <w:t>Ukázka okna Správa dětí. Vlevo seznam dětí, vpravo údaje dítěte, dole přiřazená kritéria.</w:t>
      </w:r>
    </w:p>
    <w:p>
      <w:pPr>
        <w:pStyle w:val="Heading2"/>
      </w:pPr>
      <w:r>
        <w:t>3.1 Vyhledání dítěte a filtr třídy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Otevřete „Správa dětí“.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V horní části vlevo zvolte požadovanou třídu, nebo ponechte „Všechny třídy“.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Klikněte na dítě v seznamu. Údaje dítěte se načtou do pravé části formuláře.</w:t>
      </w:r>
    </w:p>
    <w:p>
      <w:pPr>
        <w:pStyle w:val="Heading2"/>
      </w:pPr>
      <w:r>
        <w:t>3.2 Přidání nového dítěte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Vyplňte jméno, příjmení, datum narození a podle potřeby adresu, telefon, e-mail zákonného zástupce a poznámky.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Vyberte třídu.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V dolní části zkontrolujte přiřazená kritéria. U nového dítěte jsou kritéria připravena k přiřazení; případně odškrtněte ta, která dítěti nemají patřit.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Klikněte na „Přidat dítě“.</w:t>
      </w:r>
    </w:p>
    <w:p>
      <w:pPr>
        <w:spacing w:after="60"/>
        <w:ind w:left="317" w:hanging="259"/>
      </w:pPr>
      <w:r>
        <w:rPr>
          <w:b/>
        </w:rPr>
        <w:t xml:space="preserve">5. </w:t>
      </w:r>
      <w:r>
        <w:t>Počkejte na potvrzení „Nové dítě bylo úspěšně přidáno.“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2F617A"/>
              </w:rPr>
              <w:t xml:space="preserve">Doporučení: </w:t>
            </w:r>
            <w:r>
              <w:rPr>
                <w:color w:val="2F617A"/>
              </w:rPr>
              <w:t>Před uložením zkontrolujte zejména správnou třídu. Třída určuje, kde se dítě zobrazí v hodnocení a diagnostice.</w:t>
            </w:r>
          </w:p>
        </w:tc>
      </w:tr>
    </w:tbl>
    <w:p>
      <w:pPr>
        <w:spacing w:after="40"/>
      </w:pPr>
    </w:p>
    <w:p>
      <w:pPr>
        <w:pStyle w:val="Heading2"/>
      </w:pPr>
      <w:r>
        <w:t>3.3 Úprava existujícího dítěte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Vyberte dítě v seznamu.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Formulář se přepne do režimu úpravy existujícího záznamu.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Proveďte změny údajů nebo přiřazených kritérií.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Klikněte na „Uložit změny“.</w:t>
      </w:r>
    </w:p>
    <w:p>
      <w:pPr>
        <w:pStyle w:val="Heading2"/>
      </w:pPr>
      <w:r>
        <w:t>3.4 Archivované děti</w:t>
      </w:r>
    </w:p>
    <w:p>
      <w:r>
        <w:t>Archiv slouží pro děti, které již nemají být mezi aktivními dětmi, ale jejich historická data mají zůstat zachována.</w:t>
      </w:r>
    </w:p>
    <w:p>
      <w:pPr>
        <w:pStyle w:val="ListBullet"/>
      </w:pPr>
      <w:r>
        <w:t>Zaškrtnutím „Zobrazit archivované“ se do seznamu přidají i archivované děti a archivované třídy.</w:t>
      </w:r>
    </w:p>
    <w:p>
      <w:pPr>
        <w:pStyle w:val="ListBullet"/>
      </w:pPr>
      <w:r>
        <w:t>Tlačítko u aktivního dítěte má význam „Přesunout do archivu“.</w:t>
      </w:r>
    </w:p>
    <w:p>
      <w:pPr>
        <w:pStyle w:val="ListBullet"/>
      </w:pPr>
      <w:r>
        <w:t>U archivovaného dítěte se tlačítko změní na „Vrátit z archivu“.</w:t>
      </w:r>
    </w:p>
    <w:p>
      <w:pPr>
        <w:pStyle w:val="ListBullet"/>
      </w:pPr>
      <w:r>
        <w:t>Checkbox „Zobrazit archivované“ je pouze filtr — nemění sám o sobě stav dítěte.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7F6000"/>
              </w:rPr>
              <w:t xml:space="preserve">Pozor: </w:t>
            </w:r>
            <w:r>
              <w:rPr>
                <w:color w:val="7F6000"/>
              </w:rPr>
              <w:t>Archivace není totéž co smazání. Archivované dítě je možné znovu zobrazit a vrátit. Smazání je nevratná operace a používejte jej jen u skutečně chybně založeného záznamu.</w:t>
            </w:r>
          </w:p>
        </w:tc>
      </w:tr>
    </w:tbl>
    <w:p>
      <w:pPr>
        <w:spacing w:after="40"/>
      </w:pPr>
    </w:p>
    <w:p>
      <w:pPr>
        <w:pStyle w:val="Heading2"/>
      </w:pPr>
      <w:r>
        <w:t>3.5 Smazání dítěte</w:t>
      </w:r>
    </w:p>
    <w:p>
      <w:r>
        <w:t>Tlačítko „Smazat dítě“ odstraní záznam dítěte a jeho hodnocení. Program vyžádá potvrzení. Tuto možnost používejte výjimečně — například při omylem vytvořeném duplicitním záznamu.</w:t>
      </w:r>
    </w:p>
    <w:p>
      <w:pPr>
        <w:pStyle w:val="Heading1"/>
      </w:pPr>
      <w:r>
        <w:t>4. Hodnocení dětí</w:t>
      </w:r>
    </w:p>
    <w:p>
      <w:r>
        <w:t>Okno „Hodnocení dětí“ slouží k zapisování diagnostiky. Vlevo vyberete dítě, vpravo se zobrazí kritéria a u každého kritéria lze vybrat hodnotu hodnoticí škály.</w:t>
      </w:r>
    </w:p>
    <w:p>
      <w:pPr>
        <w:pStyle w:val="Heading2"/>
      </w:pPr>
      <w:r>
        <w:t>4.1 Výběr dítěte</w:t>
      </w:r>
    </w:p>
    <w:p>
      <w:pPr>
        <w:pStyle w:val="ListBullet"/>
      </w:pPr>
      <w:r>
        <w:t>Děti lze filtrovat podle jména, příjmení a třídy.</w:t>
      </w:r>
    </w:p>
    <w:p>
      <w:pPr>
        <w:pStyle w:val="ListBullet"/>
      </w:pPr>
      <w:r>
        <w:t>Po výběru dítěte se načtou jeho kritéria a dosavadní hodnocení.</w:t>
      </w:r>
    </w:p>
    <w:p>
      <w:pPr>
        <w:pStyle w:val="ListBullet"/>
      </w:pPr>
      <w:r>
        <w:t>Program zobrazuje pouze aktivní děti.</w:t>
      </w:r>
    </w:p>
    <w:p>
      <w:pPr>
        <w:pStyle w:val="Heading2"/>
      </w:pPr>
      <w:r>
        <w:t>4.2 Filtrace kritérií</w:t>
      </w:r>
    </w:p>
    <w:p>
      <w:pPr>
        <w:pStyle w:val="ListBullet"/>
      </w:pPr>
      <w:r>
        <w:t>Podle skupiny kritérií — např. Barva, Hrubá motorika, Jazykové oblasti apod.</w:t>
      </w:r>
    </w:p>
    <w:p>
      <w:pPr>
        <w:pStyle w:val="ListBullet"/>
      </w:pPr>
      <w:r>
        <w:t>Podle názvu kritéria.</w:t>
      </w:r>
    </w:p>
    <w:p>
      <w:pPr>
        <w:pStyle w:val="ListBullet"/>
      </w:pPr>
      <w:r>
        <w:t>Podle čísla/kódu kritéria.</w:t>
      </w:r>
    </w:p>
    <w:p>
      <w:pPr>
        <w:pStyle w:val="Heading2"/>
      </w:pPr>
      <w:r>
        <w:t>4.3 Zápis hodnocení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Vyberte dítě.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Najděte požadované kritérium pomocí filtrů.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Ve sloupci „Hodnocení“ vyberte požadovanou hodnotu škály.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Stejným způsobem upravte další kritéria.</w:t>
      </w:r>
    </w:p>
    <w:p>
      <w:pPr>
        <w:spacing w:after="60"/>
        <w:ind w:left="317" w:hanging="259"/>
      </w:pPr>
      <w:r>
        <w:rPr>
          <w:b/>
        </w:rPr>
        <w:t xml:space="preserve">5. </w:t>
      </w:r>
      <w:r>
        <w:t>Klikněte na „Uložit hodnocení“.</w:t>
      </w:r>
    </w:p>
    <w:p>
      <w:pPr>
        <w:spacing w:after="60"/>
        <w:ind w:left="317" w:hanging="259"/>
      </w:pPr>
      <w:r>
        <w:rPr>
          <w:b/>
        </w:rPr>
        <w:t xml:space="preserve">6. </w:t>
      </w:r>
      <w:r>
        <w:t>Počkejte na zprávu „Změny byly uloženy.“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7F6000"/>
              </w:rPr>
              <w:t xml:space="preserve">Důležité: </w:t>
            </w:r>
            <w:r>
              <w:rPr>
                <w:color w:val="7F6000"/>
              </w:rPr>
              <w:t>Změny považujte za uložené až po kliknutí na „Uložit hodnocení“ a zobrazení potvrzovací zprávy.</w:t>
            </w:r>
          </w:p>
        </w:tc>
      </w:tr>
    </w:tbl>
    <w:p>
      <w:pPr>
        <w:spacing w:after="40"/>
      </w:pPr>
    </w:p>
    <w:p>
      <w:pPr>
        <w:pStyle w:val="Heading2"/>
      </w:pPr>
      <w:r>
        <w:t>4.4 Hodnoticí škála</w:t>
      </w:r>
    </w:p>
    <w:p>
      <w:r>
        <w:t>V současném nastavení se používají barevně odlišené hodnoty škály. Přesné názvy a významy spravuje pověřená osoba v části „Správa kritérií“. Stav „nehodnoceno“ se v přehledech zobrazuje znakem „–“/„-“ a znamená, že pro dané kritérium není zadané hodnocení.</w:t>
      </w:r>
    </w:p>
    <w:p>
      <w:pPr>
        <w:pStyle w:val="Heading1"/>
      </w:pPr>
      <w:r>
        <w:t>5. Diagnostika a přehled hodnocení</w:t>
      </w:r>
    </w:p>
    <w:p>
      <w:r>
        <w:t>Diagnostika zobrazuje celou třídu v jedné tabulce. Řádky představují kritéria, sloupce děti a součtové sloupce ukazují počty jednotlivých hodnocení.</w:t>
      </w:r>
    </w:p>
    <w:p>
      <w:pPr>
        <w:pStyle w:val="Heading2"/>
      </w:pPr>
      <w:r>
        <w:t>5.1 Celková diagnostika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Otevřete „Diagnostika“ a kartu „Celková diagnostika“.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Vyberte třídu.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Podle potřeby filtrujte číslo kritéria, název kritéria nebo skupinu.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V tabulce sledujte hodnotu u jednotlivých dětí a součty hodnot škály.</w:t>
      </w:r>
    </w:p>
    <w:p>
      <w:pPr>
        <w:pStyle w:val="ListBullet"/>
      </w:pPr>
      <w:r>
        <w:t>Sloupce Číslo, Kritérium a Skupina zůstávají při vodorovném posunu přehledně dostupné.</w:t>
      </w:r>
    </w:p>
    <w:p>
      <w:pPr>
        <w:pStyle w:val="ListBullet"/>
      </w:pPr>
      <w:r>
        <w:t>Hodnocení dětí je barevně odlišeno podle nastavené škály.</w:t>
      </w:r>
    </w:p>
    <w:p>
      <w:pPr>
        <w:pStyle w:val="ListBullet"/>
      </w:pPr>
      <w:r>
        <w:t>„-“ znamená nehodnoceno.</w:t>
      </w:r>
    </w:p>
    <w:p>
      <w:pPr>
        <w:pStyle w:val="Heading2"/>
      </w:pPr>
      <w:r>
        <w:t>5.2 Export do Excelu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Nastavte třídu a filtry tak, aby tabulka obsahovala požadovaný přehled.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Klikněte na „Export do excelu“.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Vyberte umístění a název souboru .xlsx.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Po uložení otevřete soubor a zkontrolujte výsledek.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2F617A"/>
              </w:rPr>
              <w:t xml:space="preserve">Poznámka k PDF: </w:t>
            </w:r>
            <w:r>
              <w:rPr>
                <w:color w:val="2F617A"/>
              </w:rPr>
              <w:t>Karta „Podrobné vyhodnocení“ a PDF část jsou v současném pracovním sestavení doplňkové/rozpracované. Pro běžný spolehlivý přehled používejte zejména „Celkovou diagnostiku“ a export do Excelu, dokud správce nepotvrdí dokončení PDF funkce.</w:t>
            </w:r>
          </w:p>
        </w:tc>
      </w:tr>
    </w:tbl>
    <w:p>
      <w:pPr>
        <w:spacing w:after="40"/>
      </w:pPr>
    </w:p>
    <w:p>
      <w:pPr>
        <w:pStyle w:val="Heading1"/>
      </w:pPr>
      <w:r>
        <w:t>6. Správa tříd</w:t>
      </w:r>
    </w:p>
    <w:p>
      <w:r>
        <w:t>Tato část je určena především pověřené osobě. Třída má název, školní rok ve formátu RR/RR a údaj o učiteli/učitelce.</w:t>
      </w:r>
    </w:p>
    <w:p>
      <w:pPr>
        <w:pStyle w:val="Heading2"/>
      </w:pPr>
      <w:r>
        <w:t>6.1 Založení a úprava třídy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Klikněte na „Založit třídu“. Program vytvoří nový řádek.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Upravte název třídy, ročník a učitele/učitelku přímo v tabulce.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Klikněte na „Uložit změny“.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2F617A"/>
              </w:rPr>
              <w:t xml:space="preserve">Formát roku: </w:t>
            </w:r>
            <w:r>
              <w:rPr>
                <w:color w:val="2F617A"/>
              </w:rPr>
              <w:t>Školní rok zadávejte např. 26/27. Druhé číslo musí být o 1 vyšší než první.</w:t>
            </w:r>
          </w:p>
        </w:tc>
      </w:tr>
    </w:tbl>
    <w:p>
      <w:pPr>
        <w:spacing w:after="40"/>
      </w:pPr>
    </w:p>
    <w:p>
      <w:pPr>
        <w:pStyle w:val="Heading2"/>
      </w:pPr>
      <w:r>
        <w:t>6.2 Archivace třídy</w:t>
      </w:r>
    </w:p>
    <w:p>
      <w:pPr>
        <w:pStyle w:val="ListBullet"/>
      </w:pPr>
      <w:r>
        <w:t>Checkbox „Zobrazit archivované“ přepne seznam na archivované třídy.</w:t>
      </w:r>
    </w:p>
    <w:p>
      <w:pPr>
        <w:pStyle w:val="ListBullet"/>
      </w:pPr>
      <w:r>
        <w:t>Tlačítko „Přesunout do archivu“ archivuje aktivní třídu.</w:t>
      </w:r>
    </w:p>
    <w:p>
      <w:pPr>
        <w:pStyle w:val="ListBullet"/>
      </w:pPr>
      <w:r>
        <w:t>V režimu archivovaných tříd se stejné tlačítko změní na „Vrátit z archivu“.</w:t>
      </w:r>
    </w:p>
    <w:p>
      <w:pPr>
        <w:pStyle w:val="ListBullet"/>
      </w:pPr>
      <w:r>
        <w:t>Archivovanou třídu lze tedy znovu aktivovat.</w:t>
      </w:r>
    </w:p>
    <w:p>
      <w:pPr>
        <w:pStyle w:val="Heading2"/>
      </w:pPr>
      <w:r>
        <w:t>6.3 Smazání třídy</w:t>
      </w:r>
    </w:p>
    <w:p>
      <w:r>
        <w:t>Třídu nelze smazat, pokud jsou v ní děti. Program v takovém případě nabídne archivaci. Smazání používejte jen u prázdných a chybně založených tříd.</w:t>
      </w:r>
    </w:p>
    <w:p>
      <w:pPr>
        <w:pStyle w:val="Heading1"/>
      </w:pPr>
      <w:r>
        <w:t>7. Správa kritérií a hodnoticí škály</w:t>
      </w:r>
    </w:p>
    <w:p>
      <w:r>
        <w:t>Tato část mění strukturu diagnostiky pro všechny děti. Proto ji běžně nepoužívejte při každodenním hodnocení. Je určena administrátorovi nebo metodicky pověřené osobě.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Oblast</w:t>
            </w:r>
          </w:p>
        </w:tc>
        <w:tc>
          <w:tcPr>
            <w:tcW w:type="dxa" w:w="504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Co lze dělat</w:t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Skupiny kritérií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Přidat skupinu, upravit název/barvu, smazat nepoužívanou skupinu.</w:t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Kritéria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Přidat kritérium, upravit název, skupinu a kód, případně smazat.</w:t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Hodnoticí škála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Přidat/upravit hodnotu, znak, popis, číselnou hodnotu a barvu.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9C0006"/>
              </w:rPr>
              <w:t xml:space="preserve">Pozor: </w:t>
            </w:r>
            <w:r>
              <w:rPr>
                <w:color w:val="9C0006"/>
              </w:rPr>
              <w:t>Smazání nebo přejmenování kritérií a škály může ovlivnit historická i budoucí hodnocení. Před větší změnou vždy pracujte nejdříve v TESTOVACÍ databázi.</w:t>
            </w:r>
          </w:p>
        </w:tc>
      </w:tr>
    </w:tbl>
    <w:p>
      <w:pPr>
        <w:spacing w:after="40"/>
      </w:pPr>
    </w:p>
    <w:p>
      <w:pPr>
        <w:pStyle w:val="Heading1"/>
      </w:pPr>
      <w:r>
        <w:t>8. Archivace a znovuotevření školního roku</w:t>
      </w:r>
    </w:p>
    <w:p>
      <w:r>
        <w:t>Archivace roku je hromadná administrátorská operace. Program vytvoří archivní snímek, připraví třídy pro nový školní rok, převede pokračující děti a ostatní děti archivuje.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217920" cy="48098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63864e4-706c-46b5-afbd-8862c7ce2f4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8098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"/>
        <w:jc w:val="center"/>
      </w:pPr>
      <w:r>
        <w:t>Ukázka aktivního roku připraveného k uzavření.</w:t>
      </w:r>
    </w:p>
    <w:p>
      <w:pPr>
        <w:pStyle w:val="Heading2"/>
      </w:pPr>
      <w:r>
        <w:t>8.1 Uzavření aktivního roku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V hlavním okně klikněte na „Archivace roku“.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Vyberte uzavíraný školní rok.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Zkontrolujte navržený nový rok.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U každého dítěte určete, zda „Pokračuje“. Zaškrtnuté dítě bude převedeno do nové třídy; nezaškrtnuté dítě bude archivováno.</w:t>
      </w:r>
    </w:p>
    <w:p>
      <w:pPr>
        <w:spacing w:after="60"/>
        <w:ind w:left="317" w:hanging="259"/>
      </w:pPr>
      <w:r>
        <w:rPr>
          <w:b/>
        </w:rPr>
        <w:t xml:space="preserve">5. </w:t>
      </w:r>
      <w:r>
        <w:t>Pro hromadné nastavení lze použít „Všichni pokračují“ nebo „Nikdo nepokračuje“.</w:t>
      </w:r>
    </w:p>
    <w:p>
      <w:pPr>
        <w:spacing w:after="60"/>
        <w:ind w:left="317" w:hanging="259"/>
      </w:pPr>
      <w:r>
        <w:rPr>
          <w:b/>
        </w:rPr>
        <w:t xml:space="preserve">6. </w:t>
      </w:r>
      <w:r>
        <w:t>Zkontrolujte souhrn „Celkem / Pokračuje / Odchází“.</w:t>
      </w:r>
    </w:p>
    <w:p>
      <w:pPr>
        <w:spacing w:after="60"/>
        <w:ind w:left="317" w:hanging="259"/>
      </w:pPr>
      <w:r>
        <w:rPr>
          <w:b/>
        </w:rPr>
        <w:t xml:space="preserve">7. </w:t>
      </w:r>
      <w:r>
        <w:t>Klikněte na „Uzavřít školní rok“ a ještě jednou zkontrolujte potvrzovací dialog.</w:t>
      </w:r>
    </w:p>
    <w:p>
      <w:pPr>
        <w:spacing w:after="60"/>
        <w:ind w:left="317" w:hanging="259"/>
      </w:pPr>
      <w:r>
        <w:rPr>
          <w:b/>
        </w:rPr>
        <w:t xml:space="preserve">8. </w:t>
      </w:r>
      <w:r>
        <w:t>Operaci potvrďte pouze tehdy, pokud počty a roky souhlasí.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9C0006"/>
              </w:rPr>
              <w:t xml:space="preserve">Velmi důležité: </w:t>
            </w:r>
            <w:r>
              <w:rPr>
                <w:color w:val="9C0006"/>
              </w:rPr>
              <w:t>Nejčastější chyba je omylem nechat zaškrtnuté jen některé děti. Před potvrzením vždy porovnejte počet „Pokračuje“ se skutečným počtem dětí, které mají pokračovat.</w:t>
            </w:r>
          </w:p>
        </w:tc>
      </w:tr>
    </w:tbl>
    <w:p>
      <w:pPr>
        <w:spacing w:after="40"/>
      </w:pPr>
    </w:p>
    <w:p>
      <w:pPr>
        <w:pStyle w:val="Heading2"/>
      </w:pPr>
      <w:r>
        <w:t>8.2 Co program při uzavření provede</w:t>
      </w:r>
    </w:p>
    <w:p>
      <w:pPr>
        <w:pStyle w:val="ListBullet"/>
      </w:pPr>
      <w:r>
        <w:t>Vytvoří archivní záznam uzavíraného roku.</w:t>
      </w:r>
    </w:p>
    <w:p>
      <w:pPr>
        <w:pStyle w:val="ListBullet"/>
      </w:pPr>
      <w:r>
        <w:t>Uloží snímek dětí a jejich hodnocení.</w:t>
      </w:r>
    </w:p>
    <w:p>
      <w:pPr>
        <w:pStyle w:val="ListBullet"/>
      </w:pPr>
      <w:r>
        <w:t>Vytvoří odpovídající třídy pro nový školní rok.</w:t>
      </w:r>
    </w:p>
    <w:p>
      <w:pPr>
        <w:pStyle w:val="ListBullet"/>
      </w:pPr>
      <w:r>
        <w:t>Pokračující děti přesune do nových tříd.</w:t>
      </w:r>
    </w:p>
    <w:p>
      <w:pPr>
        <w:pStyle w:val="ListBullet"/>
      </w:pPr>
      <w:r>
        <w:t>Odcházející děti označí jako archivované.</w:t>
      </w:r>
    </w:p>
    <w:p>
      <w:pPr>
        <w:pStyle w:val="ListBullet"/>
      </w:pPr>
      <w:r>
        <w:t>Staré třídy označí jako archivované.</w:t>
      </w:r>
    </w:p>
    <w:p>
      <w:pPr>
        <w:pStyle w:val="ListBullet"/>
      </w:pPr>
      <w:r>
        <w:t>Celá operace probíhá jako jedna databázová transakce — při chybě se nemá dokončit jen část změn.</w:t>
      </w:r>
    </w:p>
    <w:p>
      <w:pPr>
        <w:pStyle w:val="Heading2"/>
      </w:pPr>
      <w:r>
        <w:t>8.3 Znovu otevřít školní rok</w:t>
      </w:r>
    </w:p>
    <w:p>
      <w:r>
        <w:t>Uzavřený rok lze vybrat ve stejném formuláři. U uzavřeného roku je seznam dětí pouze informativní a aktivuje se tlačítko „Znovu otevřít rok …“.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Vyberte uzavřený rok.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Zkontrolujte děti z archivního snímku.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Klikněte na „Znovu otevřít rok …“.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Potvrďte upozornění.</w:t>
      </w:r>
    </w:p>
    <w:p>
      <w:pPr>
        <w:spacing w:after="60"/>
        <w:ind w:left="317" w:hanging="259"/>
      </w:pPr>
      <w:r>
        <w:rPr>
          <w:b/>
        </w:rPr>
        <w:t xml:space="preserve">5. </w:t>
      </w:r>
      <w:r>
        <w:t>Program obnoví původní třídy, vrátí děti do původních tříd a znovu aktivuje děti, které byly při uzavření archivovány.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7F6000"/>
              </w:rPr>
              <w:t xml:space="preserve">Omezení: </w:t>
            </w:r>
            <w:r>
              <w:rPr>
                <w:color w:val="7F6000"/>
              </w:rPr>
              <w:t>Znovuotevření je určeno především k opravě čerstvě chybně uzavřeného roku. Pokud už v následujícím roce vznikla nová reálná data, konzultujte návrat se správcem — program může bezpečnostně odmítnout automatický návrat.</w:t>
            </w:r>
          </w:p>
        </w:tc>
      </w:tr>
    </w:tbl>
    <w:p>
      <w:pPr>
        <w:spacing w:after="40"/>
      </w:pPr>
    </w:p>
    <w:p>
      <w:pPr>
        <w:pStyle w:val="Heading1"/>
      </w:pPr>
      <w:r>
        <w:t>9. Nastavení databáze, PRODUKCE a TEST</w:t>
      </w:r>
    </w:p>
    <w:p>
      <w:r>
        <w:t>Nastavení databáze je administrátorská část. Běžná učitelka ji zpravidla nebude potřebovat. Slouží pro připojení k serveru a pro bezpečné testování rizikových změn.</w:t>
      </w:r>
    </w:p>
    <w:p>
      <w:pPr>
        <w:pStyle w:val="Heading2"/>
      </w:pPr>
      <w:r>
        <w:t>9.1 Připojení k serveru</w:t>
      </w:r>
    </w:p>
    <w:p>
      <w:pPr>
        <w:pStyle w:val="ListBullet"/>
      </w:pPr>
      <w:r>
        <w:t>Server — adresa databázového serveru.</w:t>
      </w:r>
    </w:p>
    <w:p>
      <w:pPr>
        <w:pStyle w:val="ListBullet"/>
      </w:pPr>
      <w:r>
        <w:t>Port — síťový port databáze.</w:t>
      </w:r>
    </w:p>
    <w:p>
      <w:pPr>
        <w:pStyle w:val="ListBullet"/>
      </w:pPr>
      <w:r>
        <w:t>Uživatel a heslo — přihlašovací údaje.</w:t>
      </w:r>
    </w:p>
    <w:p>
      <w:pPr>
        <w:pStyle w:val="ListBullet"/>
      </w:pPr>
      <w:r>
        <w:t>Produkční DB — reálná databáze školky.</w:t>
      </w:r>
    </w:p>
    <w:p>
      <w:pPr>
        <w:pStyle w:val="ListBullet"/>
      </w:pPr>
      <w:r>
        <w:t>Testovací DB — kopie určená pro zkoušení.</w:t>
      </w:r>
    </w:p>
    <w:p>
      <w:pPr>
        <w:pStyle w:val="ListBullet"/>
      </w:pPr>
      <w:r>
        <w:t>„Otestovat aktuální připojení“ — ověří, zda jsou údaje funkční.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7F6000"/>
              </w:rPr>
              <w:t xml:space="preserve">Bezpečnost: </w:t>
            </w:r>
            <w:r>
              <w:rPr>
                <w:color w:val="7F6000"/>
              </w:rPr>
              <w:t>Heslo nesdělujte e-mailem ani ho nevkládejte do dokumentace. V programu je ukládáno odděleně pro konkrétního uživatele Windows.</w:t>
            </w:r>
          </w:p>
        </w:tc>
      </w:tr>
    </w:tbl>
    <w:p>
      <w:pPr>
        <w:spacing w:after="40"/>
      </w:pPr>
    </w:p>
    <w:p>
      <w:pPr>
        <w:pStyle w:val="Heading2"/>
      </w:pPr>
      <w:r>
        <w:t>9.2 Vytvořit / obnovit TEST z PRODUKCE</w:t>
      </w:r>
    </w:p>
    <w:p>
      <w:r>
        <w:t>Tlačítko vytvoří novou testovací kopii aktuální produkční databáze. Směr kopie je vždy pouze PRODUKCE → TEST.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Zkontrolujte názvy Produkční DB a Testovací DB.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Klikněte na „Vytvořit / obnovit TEST z PRODUKCE“.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Pečlivě si přečtěte potvrzovací dialog — existující TEST bude nenávratně nahrazen novou kopií produkce.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Potvrďte pouze tehdy, pokud je zdroj PRODUKCE a cíl TEST.</w:t>
      </w:r>
    </w:p>
    <w:p>
      <w:pPr>
        <w:spacing w:after="60"/>
        <w:ind w:left="317" w:hanging="259"/>
      </w:pPr>
      <w:r>
        <w:rPr>
          <w:b/>
        </w:rPr>
        <w:t xml:space="preserve">5. </w:t>
      </w:r>
      <w:r>
        <w:t>Počkejte na dokončení operace.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375623"/>
              </w:rPr>
              <w:t xml:space="preserve">Ochrana: </w:t>
            </w:r>
            <w:r>
              <w:rPr>
                <w:color w:val="375623"/>
              </w:rPr>
              <w:t>Produkční databáze se při této operaci nemaže. Testovací databáze musí mít z bezpečnostních důvodů odlišný název a v současném nastavení končit na „_test“.</w:t>
            </w:r>
          </w:p>
        </w:tc>
      </w:tr>
    </w:tbl>
    <w:p>
      <w:pPr>
        <w:spacing w:after="40"/>
      </w:pPr>
    </w:p>
    <w:p>
      <w:pPr>
        <w:pStyle w:val="Heading2"/>
      </w:pPr>
      <w:r>
        <w:t>9.3 Přepnutí na TEST a zpět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V Nastavení klikněte na „Přepnout na TEST“.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Po zavření Nastavení zkontrolujte hlavní okno. Musí být uvedeno „TESTOVACÍ DB: …“ a testovací režim je zvýrazněn oranžově.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Pro návrat klikněte v Nastavení na „Přepnout na PRODUKCI“.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Po zavření Nastavení zkontrolujte hlavní okno. Musí být uvedeno „PRODUKČNÍ DB: …“.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9C0006"/>
              </w:rPr>
              <w:t xml:space="preserve">Pravidlo: </w:t>
            </w:r>
            <w:r>
              <w:rPr>
                <w:color w:val="9C0006"/>
              </w:rPr>
              <w:t>Nikdy nezačínejte běžné hodnocení dětí, dokud si neověříte, že jste v PRODUKCI. Naopak rizikové testy archivace a struktury kritérií provádějte nejprve v TESTU.</w:t>
            </w:r>
          </w:p>
        </w:tc>
      </w:tr>
    </w:tbl>
    <w:p>
      <w:pPr>
        <w:spacing w:after="40"/>
      </w:pPr>
    </w:p>
    <w:p>
      <w:pPr>
        <w:pStyle w:val="Heading1"/>
      </w:pPr>
      <w:r>
        <w:t>10. Doporučený postup při uzavírání školního roku</w:t>
      </w:r>
    </w:p>
    <w:p>
      <w:r>
        <w:t>Tento postup je doporučený jako bezpečný standard. Je delší, ale výrazně snižuje riziko chyb.</w:t>
      </w:r>
    </w:p>
    <w:p>
      <w:pPr>
        <w:spacing w:after="60"/>
        <w:ind w:left="317" w:hanging="259"/>
      </w:pPr>
      <w:r>
        <w:rPr>
          <w:b/>
        </w:rPr>
        <w:t xml:space="preserve">1. </w:t>
      </w:r>
      <w:r>
        <w:t>Zkontrolujte, že jsou běžná hodnocení dokončena a uložena.</w:t>
      </w:r>
    </w:p>
    <w:p>
      <w:pPr>
        <w:spacing w:after="60"/>
        <w:ind w:left="317" w:hanging="259"/>
      </w:pPr>
      <w:r>
        <w:rPr>
          <w:b/>
        </w:rPr>
        <w:t xml:space="preserve">2. </w:t>
      </w:r>
      <w:r>
        <w:t>Otevřete Nastavení a vytvořte/obnovte TEST z PRODUKCE.</w:t>
      </w:r>
    </w:p>
    <w:p>
      <w:pPr>
        <w:spacing w:after="60"/>
        <w:ind w:left="317" w:hanging="259"/>
      </w:pPr>
      <w:r>
        <w:rPr>
          <w:b/>
        </w:rPr>
        <w:t xml:space="preserve">3. </w:t>
      </w:r>
      <w:r>
        <w:t>Přepněte aplikaci na TEST a ověřte oranžové označení TESTOVACÍ DB v hlavním okně.</w:t>
      </w:r>
    </w:p>
    <w:p>
      <w:pPr>
        <w:spacing w:after="60"/>
        <w:ind w:left="317" w:hanging="259"/>
      </w:pPr>
      <w:r>
        <w:rPr>
          <w:b/>
        </w:rPr>
        <w:t xml:space="preserve">4. </w:t>
      </w:r>
      <w:r>
        <w:t>V TESTU otevřete „Archivace roku“ a proveďte celý postup uzavření.</w:t>
      </w:r>
    </w:p>
    <w:p>
      <w:pPr>
        <w:spacing w:after="60"/>
        <w:ind w:left="317" w:hanging="259"/>
      </w:pPr>
      <w:r>
        <w:rPr>
          <w:b/>
        </w:rPr>
        <w:t xml:space="preserve">5. </w:t>
      </w:r>
      <w:r>
        <w:t>Zkontrolujte nové třídy, aktivní/archivované děti a diagnostiku.</w:t>
      </w:r>
    </w:p>
    <w:p>
      <w:pPr>
        <w:spacing w:after="60"/>
        <w:ind w:left="317" w:hanging="259"/>
      </w:pPr>
      <w:r>
        <w:rPr>
          <w:b/>
        </w:rPr>
        <w:t xml:space="preserve">6. </w:t>
      </w:r>
      <w:r>
        <w:t>Vyzkoušejte i „Znovu otevřít rok“ a ověřte, že se stav vrátí.</w:t>
      </w:r>
    </w:p>
    <w:p>
      <w:pPr>
        <w:spacing w:after="60"/>
        <w:ind w:left="317" w:hanging="259"/>
      </w:pPr>
      <w:r>
        <w:rPr>
          <w:b/>
        </w:rPr>
        <w:t xml:space="preserve">7. </w:t>
      </w:r>
      <w:r>
        <w:t>Pokud je vše v pořádku, znovu obnovte TEST z PRODUKCE a test zopakujte, pokud byly mezitím v produkci změny.</w:t>
      </w:r>
    </w:p>
    <w:p>
      <w:pPr>
        <w:spacing w:after="60"/>
        <w:ind w:left="317" w:hanging="259"/>
      </w:pPr>
      <w:r>
        <w:rPr>
          <w:b/>
        </w:rPr>
        <w:t xml:space="preserve">8. </w:t>
      </w:r>
      <w:r>
        <w:t>Přepněte zpět na PRODUKCI a zkontrolujte zelené označení PRODUKČNÍ DB.</w:t>
      </w:r>
    </w:p>
    <w:p>
      <w:pPr>
        <w:spacing w:after="60"/>
        <w:ind w:left="317" w:hanging="259"/>
      </w:pPr>
      <w:r>
        <w:rPr>
          <w:b/>
        </w:rPr>
        <w:t xml:space="preserve">9. </w:t>
      </w:r>
      <w:r>
        <w:t>Teprve potom proveďte uzavření reálného školního roku.</w:t>
      </w:r>
    </w:p>
    <w:p>
      <w:pPr>
        <w:spacing w:after="60"/>
        <w:ind w:left="317" w:hanging="259"/>
      </w:pPr>
      <w:r>
        <w:rPr>
          <w:b/>
        </w:rPr>
        <w:t xml:space="preserve">10. </w:t>
      </w:r>
      <w:r>
        <w:t>Po uzavření zkontrolujte počty dětí a třídy ještě jednou.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2F617A"/>
              </w:rPr>
              <w:t xml:space="preserve">Doporučení vedení: </w:t>
            </w:r>
            <w:r>
              <w:rPr>
                <w:color w:val="2F617A"/>
              </w:rPr>
              <w:t>Před ostrým uzavřením roku je vhodné, aby kontrolu počtů pokračujících a odcházejících dětí provedly dvě osoby.</w:t>
            </w:r>
          </w:p>
        </w:tc>
      </w:tr>
    </w:tbl>
    <w:p>
      <w:pPr>
        <w:spacing w:after="40"/>
      </w:pPr>
    </w:p>
    <w:p>
      <w:pPr>
        <w:pStyle w:val="Heading1"/>
      </w:pPr>
      <w:r>
        <w:t>11. Nejčastější potíže a jejich řešení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Problém</w:t>
            </w:r>
          </w:p>
        </w:tc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Pravděpodobná příčina</w:t>
            </w:r>
          </w:p>
        </w:tc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Doporučený postup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❌ Chyba připojení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Není internet, změnily se přihlašovací údaje nebo je problém serveru.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Nezadávejte data. Zkuste internet a kontaktujte správce.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Access denied for user…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Databázový server spojení přijme, ale odmítne přihlášení.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Správce zkontroluje uživatele/heslo v Nastavení. Učitelka údaje sama nemění.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Dítě v seznamu chybí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Je archivované nebo je nastaven filtr jiné třídy.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Zvolte „Všechny třídy“ a případně „Zobrazit archivované“.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Archivované dítě nejde najít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Není zapnuto zobrazení archivovaných.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Ve Správě dětí zaškrtněte „Zobrazit archivované“.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Nelze smazat třídu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Třída obsahuje děti.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Třídu raději archivujte nebo nejprve správně přesuňte děti.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Znovu otevřít rok je vypnuté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Je vybraný aktivní, nikoli uzavřený rok.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 seznamu vyberte uzavřený školní rok.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 TESTU nevidím nové reálné změny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Test je pouze kopie z okamžiku poslední obnovy.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 Nastavení znovu použijte „Vytvořit / obnovit TEST z PRODUKCE“.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 produkci chybí změna, kterou jsem právě zadala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Možná jste pracovala v TESTOVACÍ databázi.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Zkontrolujte stavovou lištu. Pokud šlo o TEST, změnu proveďte znovu v PRODUKCI.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Program při velkém přehledu chvíli nereaguje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Načítá diagnostiku a vytváří velkou tabulku.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Krátce vyčkejte. Pokud se stav dlouho nemění, informujte správce.</w:t>
            </w:r>
          </w:p>
        </w:tc>
      </w:tr>
    </w:tbl>
    <w:p>
      <w:pPr>
        <w:spacing w:after="40"/>
      </w:pPr>
    </w:p>
    <w:p>
      <w:pPr>
        <w:pStyle w:val="Heading1"/>
      </w:pPr>
      <w:r>
        <w:t>12. Bezpečnostní pravidla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9C0006"/>
              </w:rPr>
              <w:t xml:space="preserve">1. Produkce je ostrá databáze. </w:t>
            </w:r>
            <w:r>
              <w:rPr>
                <w:color w:val="9C0006"/>
              </w:rPr>
              <w:t>Každá změna v PRODUKCI mění skutečná data dětí.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C65911"/>
              </w:rPr>
              <w:t xml:space="preserve">2. Test je pracovní kopie. </w:t>
            </w:r>
            <w:r>
              <w:rPr>
                <w:color w:val="C65911"/>
              </w:rPr>
              <w:t>Rizikové změny, archivaci roku a velké úpravy kritérií nejdříve ověřujte v TESTU.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7F6000"/>
              </w:rPr>
              <w:t xml:space="preserve">3. Archivujte, nemažte. </w:t>
            </w:r>
            <w:r>
              <w:rPr>
                <w:color w:val="7F6000"/>
              </w:rPr>
              <w:t>Pokud dítě nebo třída pouze odchází z aktivní evidence, použijte archivaci. Smazání je určeno pro chybné záznamy.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7F6000"/>
              </w:rPr>
              <w:t xml:space="preserve">4. Počty kontrolujte před potvrzením. </w:t>
            </w:r>
            <w:r>
              <w:rPr>
                <w:color w:val="7F6000"/>
              </w:rPr>
              <w:t>Při uzavření roku vždy zkontrolujte souhrn Pokračuje/Odchází.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2F617A"/>
              </w:rPr>
              <w:t xml:space="preserve">5. Při chybě nic neopravujte naslepo. </w:t>
            </w:r>
            <w:r>
              <w:rPr>
                <w:color w:val="2F617A"/>
              </w:rPr>
              <w:t>Poznamenejte si text chyby nebo udělejte snímek obrazovky a předejte ho správci.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13. Rychlý tahák pro běžný den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Chci udělat…</w:t>
            </w:r>
          </w:p>
        </w:tc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Kam kliknout</w:t>
            </w:r>
          </w:p>
        </w:tc>
        <w:tc>
          <w:tcPr>
            <w:tcW w:type="dxa" w:w="3360"/>
            <w:shd w:fill="D9EAF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Nezapomenout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Najít nebo upravit dítě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Správa dětí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Zkontrolovat třídu; uložit změny.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Přidat nové dítě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Správa dětí → Přidat dítě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Vybrat správnou třídu a kritéria.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Zapsat hodnocení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Hodnotit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Po úpravě kliknout na Uložit hodnocení.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Podívat se na celou třídu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Diagnostika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Vybrat správnou třídu; podle potřeby použít filtry.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Vytisknout / zpracovat přehled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Diagnostika → Export do excelu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Zkontrolovat filtry před exportem.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Najít archivované dítě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Správa dětí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Zaškrtnout Zobrazit archivované.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Vrátit archivované dítě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Správa dětí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Vybrat dítě → Vrátit z archivu.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Uzavřít rok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Archivace roku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Nejdřív otestovat v TESTOVACÍ DB.</w:t>
            </w:r>
          </w:p>
        </w:tc>
      </w:tr>
      <w:tr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Zkontrolovat, kde pracuji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Hlavní okno – spodní lišta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PRODUKČNÍ DB = reálná data; TESTOVACÍ DB = kopie.</w:t>
            </w:r>
          </w:p>
        </w:tc>
      </w:tr>
    </w:tbl>
    <w:p>
      <w:pPr>
        <w:spacing w:after="40"/>
      </w:pPr>
    </w:p>
    <w:p>
      <w:pPr>
        <w:jc w:val="center"/>
      </w:pPr>
      <w:r>
        <w:rPr>
          <w:b/>
          <w:color w:val="783C14"/>
          <w:sz w:val="22"/>
        </w:rPr>
        <w:t>Když si nejste jistá, raději operaci nepotvrzujte a obraťte se na správce programu.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2F617A"/>
              </w:rPr>
              <w:t xml:space="preserve">Verze manuálu: </w:t>
            </w:r>
            <w:r>
              <w:rPr>
                <w:color w:val="2F617A"/>
              </w:rPr>
              <w:t>Dokument vychází z aktuálního pracovního sestavení programu z 24. 8. 2026 včetně oddělení PRODUKCE/TEST. Některé doplňkové funkce (zejména část PDF v Diagnostice) jsou stále ve vývoji a mohou být v další verzi upraveny.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28282"/>
        <w:sz w:val="16"/>
      </w:rPr>
      <w:t>Mateřská škola Hranice | uživatelský manuál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7"/>
      </w:rPr>
      <w:t>Diagnostický nástroj pro školky — uživatelský manuál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8465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7556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p">
    <w:name w:val="Tip"/>
    <w:pPr>
      <w:spacing w:after="120"/>
      <w:ind w:left="259"/>
    </w:pPr>
    <w:rPr>
      <w:rFonts w:ascii="Aptos" w:hAnsi="Aptos"/>
      <w:i/>
      <w:color w:val="464646"/>
      <w:sz w:val="20"/>
    </w:rPr>
  </w:style>
  <w:style w:type="paragraph" w:customStyle="1" w:styleId="Small">
    <w:name w:val="Small"/>
    <w:rPr>
      <w:rFonts w:ascii="Aptos" w:hAnsi="Aptos"/>
      <w:color w:val="50505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